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DB" w:rsidRDefault="00AC6C54">
      <w:pPr>
        <w:spacing w:after="0" w:line="259" w:lineRule="auto"/>
        <w:jc w:val="center"/>
      </w:pPr>
      <w:bookmarkStart w:id="0" w:name="_GoBack"/>
      <w:bookmarkEnd w:id="0"/>
      <w:r>
        <w:t xml:space="preserve">1 </w:t>
      </w:r>
    </w:p>
    <w:p w:rsidR="008029DB" w:rsidRDefault="00AC6C54">
      <w:pPr>
        <w:spacing w:after="148" w:line="259" w:lineRule="auto"/>
        <w:ind w:left="0" w:right="0" w:firstLine="0"/>
        <w:jc w:val="left"/>
      </w:pPr>
      <w:r>
        <w:t xml:space="preserve"> </w:t>
      </w:r>
    </w:p>
    <w:p w:rsidR="008029DB" w:rsidRDefault="00AC6C54">
      <w:pPr>
        <w:spacing w:after="154" w:line="259" w:lineRule="auto"/>
        <w:ind w:left="0" w:right="0" w:firstLine="0"/>
        <w:jc w:val="left"/>
      </w:pPr>
      <w:r>
        <w:rPr>
          <w:b/>
        </w:rPr>
        <w:t xml:space="preserve">PDS Policy on Requesting Letters of Support for Archiving Data through R&amp;A Programs </w:t>
      </w:r>
    </w:p>
    <w:p w:rsidR="008029DB" w:rsidRDefault="00AC6C54">
      <w:pPr>
        <w:spacing w:after="158" w:line="259" w:lineRule="auto"/>
        <w:ind w:right="4"/>
        <w:jc w:val="center"/>
      </w:pPr>
      <w:r>
        <w:t xml:space="preserve">[Approved by the PDS Management Council 9-0-0 (1 absent) on 10-08-2019] </w:t>
      </w:r>
    </w:p>
    <w:p w:rsidR="008029DB" w:rsidRDefault="00AC6C54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8029DB" w:rsidRDefault="00AC6C54">
      <w:pPr>
        <w:ind w:left="-5" w:right="0"/>
      </w:pPr>
      <w:r>
        <w:t xml:space="preserve">NASA ROSES programs typically require (or highly encourage) proposers to provide a letter </w:t>
      </w:r>
      <w:r>
        <w:t>of support from the Planetary Data System (PDS) if archiving in the PDS is part of a proposer’s Data Management Plan. Support letters provide documentation that demonstrate that a proposer has discussed the type of archive and what is involved in archiving</w:t>
      </w:r>
      <w:r>
        <w:t xml:space="preserve"> data with the PDS. The following policy has been adopted by the PDS for proposers requesting such letters of support. </w:t>
      </w:r>
      <w:r>
        <w:rPr>
          <w:b/>
        </w:rPr>
        <w:t>The PDS is under no obligation to provide a letter of support if a proposer does not adhere to this policy.</w:t>
      </w:r>
      <w:r>
        <w:t xml:space="preserve"> </w:t>
      </w:r>
    </w:p>
    <w:p w:rsidR="008029DB" w:rsidRDefault="00AC6C54">
      <w:pPr>
        <w:numPr>
          <w:ilvl w:val="0"/>
          <w:numId w:val="1"/>
        </w:numPr>
        <w:ind w:right="0"/>
      </w:pPr>
      <w:r>
        <w:t xml:space="preserve">Proposers should initiate a </w:t>
      </w:r>
      <w:r>
        <w:t xml:space="preserve">request for a support letter via email to the appropriate PDS Discipline Node (node) as early as possible but </w:t>
      </w:r>
      <w:r>
        <w:rPr>
          <w:b/>
        </w:rPr>
        <w:t>no later than one week prior to the deadline of the proposal</w:t>
      </w:r>
      <w:r>
        <w:t xml:space="preserve">. See </w:t>
      </w:r>
      <w:hyperlink r:id="rId5">
        <w:r>
          <w:t>https://pds.nasa.g</w:t>
        </w:r>
        <w:r>
          <w:t>ov/contact/contact.shtml</w:t>
        </w:r>
      </w:hyperlink>
      <w:hyperlink r:id="rId6">
        <w:r>
          <w:t xml:space="preserve"> </w:t>
        </w:r>
      </w:hyperlink>
      <w:r>
        <w:t>for PDS contact information, including preferred email addresses for each node. In general, proposers should contact the</w:t>
      </w:r>
      <w:r>
        <w:rPr>
          <w:color w:val="FF0000"/>
        </w:rPr>
        <w:t xml:space="preserve"> </w:t>
      </w:r>
      <w:r>
        <w:t>PDS node that archives the type of data intended</w:t>
      </w:r>
      <w:r>
        <w:t xml:space="preserve"> to be archived. If a proposer needs help identifying a contact, any PDS node or the PDS Operator (pds_operator@jpl.nasa.gov) can help to appropriately route an inquiry. </w:t>
      </w:r>
    </w:p>
    <w:p w:rsidR="008029DB" w:rsidRDefault="00AC6C54">
      <w:pPr>
        <w:numPr>
          <w:ilvl w:val="0"/>
          <w:numId w:val="1"/>
        </w:numPr>
        <w:ind w:right="0"/>
      </w:pPr>
      <w:r>
        <w:t>When asking for a letter of support, proposers should provide the following minimum i</w:t>
      </w:r>
      <w:r>
        <w:t xml:space="preserve">nformation in the request: </w:t>
      </w:r>
    </w:p>
    <w:p w:rsidR="008029DB" w:rsidRDefault="00AC6C54">
      <w:pPr>
        <w:ind w:left="730" w:right="0"/>
      </w:pPr>
      <w:r>
        <w:t xml:space="preserve">-Name, institution, postal address, email address, and phone number of the Principal Investigator (PI) of the proposal. </w:t>
      </w:r>
    </w:p>
    <w:p w:rsidR="008029DB" w:rsidRDefault="00AC6C54">
      <w:pPr>
        <w:tabs>
          <w:tab w:val="center" w:pos="3260"/>
        </w:tabs>
        <w:ind w:left="-15" w:right="0" w:firstLine="0"/>
        <w:jc w:val="left"/>
      </w:pPr>
      <w:r>
        <w:t xml:space="preserve"> </w:t>
      </w:r>
      <w:r>
        <w:tab/>
        <w:t xml:space="preserve">-Program Name (e.g., Mars Data Analysis Program). </w:t>
      </w:r>
    </w:p>
    <w:p w:rsidR="008029DB" w:rsidRDefault="00AC6C54">
      <w:pPr>
        <w:tabs>
          <w:tab w:val="center" w:pos="1427"/>
        </w:tabs>
        <w:ind w:left="-15" w:right="0" w:firstLine="0"/>
        <w:jc w:val="left"/>
      </w:pPr>
      <w:r>
        <w:t xml:space="preserve"> </w:t>
      </w:r>
      <w:r>
        <w:tab/>
        <w:t xml:space="preserve">-Proposal title. </w:t>
      </w:r>
    </w:p>
    <w:p w:rsidR="008029DB" w:rsidRDefault="00AC6C54">
      <w:pPr>
        <w:ind w:left="730" w:right="0"/>
      </w:pPr>
      <w:r>
        <w:t>-</w:t>
      </w:r>
      <w:r>
        <w:t xml:space="preserve">Start and end dates of proposed work, including expected dates of data delivery to the PDS. </w:t>
      </w:r>
    </w:p>
    <w:p w:rsidR="008029DB" w:rsidRDefault="00AC6C54">
      <w:pPr>
        <w:ind w:left="730" w:right="0"/>
      </w:pPr>
      <w:r>
        <w:t>-A</w:t>
      </w:r>
      <w:r>
        <w:rPr>
          <w:color w:val="FF0000"/>
        </w:rPr>
        <w:t xml:space="preserve"> </w:t>
      </w:r>
      <w:r>
        <w:t>brief description of the archiving plan and data to be archived, including the mission or instrument that made the observation, and the approximate total number</w:t>
      </w:r>
      <w:r>
        <w:t xml:space="preserve">, format(s), size and/or expected volume of the data products. In some cases, a Data Management Plan (DMP) may be required. </w:t>
      </w:r>
    </w:p>
    <w:p w:rsidR="008029DB" w:rsidRDefault="00AC6C54">
      <w:pPr>
        <w:ind w:left="730" w:right="0"/>
      </w:pPr>
      <w:r>
        <w:t xml:space="preserve">-Deadline by which the requested letter is needed. </w:t>
      </w:r>
    </w:p>
    <w:p w:rsidR="008029DB" w:rsidRDefault="00AC6C54">
      <w:pPr>
        <w:numPr>
          <w:ilvl w:val="0"/>
          <w:numId w:val="1"/>
        </w:numPr>
        <w:spacing w:after="188"/>
        <w:ind w:right="0"/>
      </w:pPr>
      <w:r>
        <w:t>Upon receiving the request, the PDS node will review the archiving plan for its</w:t>
      </w:r>
      <w:r>
        <w:t xml:space="preserve"> suitability for archiving in the PDS and respond with any clarifying questions. Note that if a DMP is provided, the PDS will not assess the merit of the DMP but will only use it as reference in determining the suitability of archiving the proposed data se</w:t>
      </w:r>
      <w:r>
        <w:t xml:space="preserve">t within the requested PDS node. If the PDS node believes that a different node would be better suited to receive the archive, it will bring that node </w:t>
      </w:r>
      <w:r>
        <w:lastRenderedPageBreak/>
        <w:t>into the conversation and make sure the proposer is given the appropriate guidance. If the PDS node deter</w:t>
      </w:r>
      <w:r>
        <w:t xml:space="preserve">mines that the archiving plan is suitable for the PDS, then a letter of support will be written and emailed to the PI for inclusion in the proposal. </w:t>
      </w:r>
    </w:p>
    <w:p w:rsidR="008029DB" w:rsidRDefault="00AC6C54">
      <w:pPr>
        <w:spacing w:after="0" w:line="259" w:lineRule="auto"/>
        <w:jc w:val="center"/>
      </w:pPr>
      <w:r>
        <w:t xml:space="preserve">1 </w:t>
      </w:r>
    </w:p>
    <w:p w:rsidR="008029DB" w:rsidRDefault="00AC6C5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029DB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0E98"/>
    <w:multiLevelType w:val="hybridMultilevel"/>
    <w:tmpl w:val="FE00CFBA"/>
    <w:lvl w:ilvl="0" w:tplc="AF98F95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83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2A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A9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0B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0B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03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62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68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DB"/>
    <w:rsid w:val="008029DB"/>
    <w:rsid w:val="00A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9" w:line="25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s.nasa.gov/contact/contact.shtml" TargetMode="External"/><Relationship Id="rId5" Type="http://schemas.openxmlformats.org/officeDocument/2006/relationships/hyperlink" Target="https://pds.nasa.gov/contact/contact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Hollibaugh Baker, David M. (GSFC-6901)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